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Agent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can upload company sign and image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print purchase order can show signature details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24292e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print sales order can show signature details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/>
      </w:pPr>
      <w:bookmarkStart w:colFirst="0" w:colLast="0" w:name="_q9f1kbw1x15w" w:id="0"/>
      <w:bookmarkEnd w:id="0"/>
      <w:r w:rsidDel="00000000" w:rsidR="00000000" w:rsidRPr="00000000">
        <w:rPr>
          <w:rtl w:val="0"/>
        </w:rPr>
        <w:t xml:space="preserve">MODIFY agent table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`agents` ADD COLUMN `upload_company_sign_path` longtext COLLATE utf8mb4_unicode_ci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