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Fix remain ungrouped sales management (Sales Invoices, Adjustment Entries, Stock Report)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