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color w:val="24292e"/>
          <w:sz w:val="25"/>
          <w:szCs w:val="25"/>
          <w:highlight w:val="white"/>
          <w:rtl w:val="0"/>
        </w:rPr>
        <w:t xml:space="preserve">Remove auto submit form when change promoter (admin side)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color w:val="24292e"/>
          <w:sz w:val="25"/>
          <w:szCs w:val="25"/>
          <w:highlight w:val="white"/>
          <w:rtl w:val="0"/>
        </w:rPr>
        <w:t xml:space="preserve">Update include detected end of day for date to (promoter report)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32"/>
          <w:szCs w:val="32"/>
        </w:rPr>
      </w:pPr>
      <w:r w:rsidDel="00000000" w:rsidR="00000000" w:rsidRPr="00000000">
        <w:rPr>
          <w:color w:val="24292e"/>
          <w:sz w:val="25"/>
          <w:szCs w:val="25"/>
          <w:highlight w:val="white"/>
          <w:rtl w:val="0"/>
        </w:rPr>
        <w:t xml:space="preserve">Update clock in and clock out (lat and long)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color w:val="24292e"/>
          <w:sz w:val="25"/>
          <w:szCs w:val="25"/>
          <w:highlight w:val="white"/>
        </w:rPr>
      </w:pPr>
      <w:r w:rsidDel="00000000" w:rsidR="00000000" w:rsidRPr="00000000">
        <w:rPr>
          <w:color w:val="24292e"/>
          <w:sz w:val="25"/>
          <w:szCs w:val="25"/>
          <w:highlight w:val="white"/>
          <w:rtl w:val="0"/>
        </w:rPr>
        <w:t xml:space="preserve">Update clock in and clock out for promoter (CRUD layout)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color w:val="24292e"/>
          <w:sz w:val="25"/>
          <w:szCs w:val="25"/>
          <w:highlight w:val="white"/>
        </w:rPr>
      </w:pPr>
      <w:r w:rsidDel="00000000" w:rsidR="00000000" w:rsidRPr="00000000">
        <w:rPr>
          <w:color w:val="24292e"/>
          <w:sz w:val="25"/>
          <w:szCs w:val="25"/>
          <w:highlight w:val="white"/>
          <w:rtl w:val="0"/>
        </w:rPr>
        <w:t xml:space="preserve">Fix admin time entries redirect problem (misdirect to promoter)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color w:val="24292e"/>
          <w:sz w:val="25"/>
          <w:szCs w:val="25"/>
          <w:highlight w:val="white"/>
        </w:rPr>
      </w:pPr>
      <w:r w:rsidDel="00000000" w:rsidR="00000000" w:rsidRPr="00000000">
        <w:rPr>
          <w:color w:val="24292e"/>
          <w:sz w:val="25"/>
          <w:szCs w:val="25"/>
          <w:highlight w:val="white"/>
          <w:rtl w:val="0"/>
        </w:rPr>
        <w:t xml:space="preserve">Fix mass destroy request for promoter (route issue)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color w:val="24292e"/>
          <w:sz w:val="33"/>
          <w:szCs w:val="33"/>
          <w:highlight w:val="white"/>
        </w:rPr>
      </w:pPr>
      <w:r w:rsidDel="00000000" w:rsidR="00000000" w:rsidRPr="00000000">
        <w:rPr>
          <w:color w:val="24292e"/>
          <w:sz w:val="25"/>
          <w:szCs w:val="25"/>
          <w:highlight w:val="white"/>
          <w:rtl w:val="0"/>
        </w:rPr>
        <w:t xml:space="preserve">Reload page when promoter is clock in and clock out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color w:val="24292e"/>
          <w:sz w:val="33"/>
          <w:szCs w:val="33"/>
          <w:highlight w:val="white"/>
        </w:rPr>
      </w:pPr>
      <w:r w:rsidDel="00000000" w:rsidR="00000000" w:rsidRPr="00000000">
        <w:rPr>
          <w:color w:val="24292e"/>
          <w:sz w:val="25"/>
          <w:szCs w:val="25"/>
          <w:highlight w:val="white"/>
          <w:rtl w:val="0"/>
        </w:rPr>
        <w:t xml:space="preserve">Implement clock in and clock out upload picture function (by BLOB)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color w:val="24292e"/>
          <w:sz w:val="33"/>
          <w:szCs w:val="33"/>
          <w:highlight w:val="white"/>
        </w:rPr>
      </w:pPr>
      <w:r w:rsidDel="00000000" w:rsidR="00000000" w:rsidRPr="00000000">
        <w:rPr>
          <w:color w:val="24292e"/>
          <w:sz w:val="25"/>
          <w:szCs w:val="25"/>
          <w:highlight w:val="white"/>
          <w:rtl w:val="0"/>
        </w:rPr>
        <w:t xml:space="preserve">Promoter can view their own clock in and clock out image only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color w:val="24292e"/>
          <w:sz w:val="33"/>
          <w:szCs w:val="33"/>
          <w:highlight w:val="white"/>
        </w:rPr>
      </w:pPr>
      <w:r w:rsidDel="00000000" w:rsidR="00000000" w:rsidRPr="00000000">
        <w:rPr>
          <w:color w:val="24292e"/>
          <w:sz w:val="25"/>
          <w:szCs w:val="25"/>
          <w:highlight w:val="white"/>
          <w:rtl w:val="0"/>
        </w:rPr>
        <w:t xml:space="preserve">Admin can view all promoters clock in and clock out images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