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rtl w:val="0"/>
        </w:rPr>
        <w:t xml:space="preserve">Fix some stock transfer title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rtl w:val="0"/>
        </w:rPr>
        <w:t xml:space="preserve">Implement stock return CRUDS (complete HQ only)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/>
      </w:pPr>
      <w:bookmarkStart w:colFirst="0" w:colLast="0" w:name="_tbqohhscsvob" w:id="0"/>
      <w:bookmarkEnd w:id="0"/>
      <w:r w:rsidDel="00000000" w:rsidR="00000000" w:rsidRPr="00000000">
        <w:rPr>
          <w:rtl w:val="0"/>
        </w:rPr>
        <w:t xml:space="preserve">Create new permission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stock_return_create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stock_return_edit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stock_return_show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stock_return_delete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stock_return_access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rPr/>
      </w:pPr>
      <w:bookmarkStart w:colFirst="0" w:colLast="0" w:name="_lig85uczqv69" w:id="1"/>
      <w:bookmarkEnd w:id="1"/>
      <w:r w:rsidDel="00000000" w:rsidR="00000000" w:rsidRPr="00000000">
        <w:rPr>
          <w:rtl w:val="0"/>
        </w:rPr>
        <w:t xml:space="preserve">Create new view for stock return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CREATE OR REPLACE VIEW sr_item_view AS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  <w:t xml:space="preserve">    SELECT sri.`id` as id, sr.`ref_no` as ref_no, sr.`remark` as remark, sr.`return_date` as return_date, sri.`sti_id` AS sti_id, sri.`stock_return_id` AS sr_id, pt.`id` as product_id, pt.`product_code` AS item_code, pt.`product_name` AS product_name, sri.`quantity` AS quantity, em.`name` AS employee_name, sri.`deleted_at` as deleted_at</w:t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  <w:t xml:space="preserve">    FROM `stock_returns` sr 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  <w:t xml:space="preserve">    LEFT JOIN stock_return_items sri on sr.id=sri.stock_return_id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  <w:t xml:space="preserve">    LEFT JOIN employees em on em.id=sr.employee_id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  <w:t xml:space="preserve">    LEFT JOIN stock_transfer_items sti on sri.sti_id=sti.id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  <w:t xml:space="preserve">    LEFT JOIN products pt on sti.product_id=pt.id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  <w:t xml:space="preserve">    WHERE sri.`deleted_at` IS NULL;</w:t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